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51" w:rsidRDefault="007C72F0" w:rsidP="007C72F0">
      <w:pPr>
        <w:jc w:val="center"/>
        <w:rPr>
          <w:sz w:val="28"/>
          <w:szCs w:val="28"/>
        </w:rPr>
      </w:pPr>
      <w:r w:rsidRPr="007C72F0">
        <w:rPr>
          <w:sz w:val="28"/>
          <w:szCs w:val="28"/>
        </w:rPr>
        <w:t>「学生傾聴ボランティア」募集の流れ</w:t>
      </w:r>
    </w:p>
    <w:p w:rsidR="007C72F0" w:rsidRDefault="007C72F0" w:rsidP="007C72F0">
      <w:pPr>
        <w:rPr>
          <w:sz w:val="28"/>
          <w:szCs w:val="28"/>
        </w:rPr>
      </w:pPr>
      <w:bookmarkStart w:id="0" w:name="_GoBack"/>
      <w:bookmarkEnd w:id="0"/>
    </w:p>
    <w:p w:rsidR="007C72F0" w:rsidRDefault="007C72F0" w:rsidP="007C72F0">
      <w:pPr>
        <w:rPr>
          <w:sz w:val="24"/>
          <w:szCs w:val="24"/>
        </w:rPr>
      </w:pPr>
      <w:r>
        <w:rPr>
          <w:sz w:val="24"/>
          <w:szCs w:val="24"/>
        </w:rPr>
        <w:t>〇　目的：・南風原町内独居在宅高齢者の孤立感・孤独感の緩和</w:t>
      </w:r>
    </w:p>
    <w:p w:rsidR="007C72F0" w:rsidRDefault="007C72F0" w:rsidP="007C72F0">
      <w:pPr>
        <w:ind w:left="1440" w:hangingChars="600" w:hanging="1440"/>
        <w:rPr>
          <w:sz w:val="24"/>
          <w:szCs w:val="24"/>
        </w:rPr>
      </w:pPr>
      <w:r>
        <w:rPr>
          <w:sz w:val="24"/>
          <w:szCs w:val="24"/>
        </w:rPr>
        <w:t xml:space="preserve">　　　　　・福祉の仕事を目指す学生さんが高齢者とふれあうことで得られる気づきや学びの習得</w:t>
      </w:r>
    </w:p>
    <w:p w:rsidR="007C72F0" w:rsidRPr="007C72F0" w:rsidRDefault="007C72F0" w:rsidP="007C72F0">
      <w:pPr>
        <w:ind w:left="1440" w:hangingChars="600" w:hanging="1440"/>
        <w:rPr>
          <w:rFonts w:hint="eastAsia"/>
          <w:sz w:val="24"/>
          <w:szCs w:val="24"/>
        </w:rPr>
      </w:pPr>
    </w:p>
    <w:p w:rsidR="007C72F0" w:rsidRDefault="007C72F0" w:rsidP="007C72F0">
      <w:pPr>
        <w:ind w:left="1680" w:hangingChars="700" w:hanging="1680"/>
        <w:rPr>
          <w:sz w:val="24"/>
          <w:szCs w:val="24"/>
        </w:rPr>
      </w:pPr>
      <w:r w:rsidRPr="007C72F0">
        <w:rPr>
          <w:rFonts w:hint="eastAsia"/>
          <w:sz w:val="24"/>
          <w:szCs w:val="24"/>
        </w:rPr>
        <w:t>○　活動内容：南風原町社協内で把握している高齢者世帯で、孤独感を抱えていると感じられる高齢者宅を訪問し、話し相手となること</w:t>
      </w:r>
    </w:p>
    <w:p w:rsidR="007C72F0" w:rsidRDefault="007C72F0" w:rsidP="007C72F0">
      <w:pPr>
        <w:ind w:left="1680" w:hangingChars="700" w:hanging="1680"/>
        <w:rPr>
          <w:sz w:val="24"/>
          <w:szCs w:val="24"/>
        </w:rPr>
      </w:pPr>
    </w:p>
    <w:p w:rsidR="006D1B7A" w:rsidRDefault="007C72F0" w:rsidP="007C72F0">
      <w:pPr>
        <w:ind w:left="1680" w:hangingChars="700" w:hanging="1680"/>
        <w:rPr>
          <w:sz w:val="24"/>
          <w:szCs w:val="24"/>
        </w:rPr>
      </w:pPr>
      <w:r>
        <w:rPr>
          <w:sz w:val="24"/>
          <w:szCs w:val="24"/>
        </w:rPr>
        <w:t>〇　活動の流れ：</w:t>
      </w:r>
      <w:r w:rsidR="006D1B7A">
        <w:rPr>
          <w:sz w:val="24"/>
          <w:szCs w:val="24"/>
        </w:rPr>
        <w:t>活動場所は南風原町内の高齢者宅になります</w:t>
      </w:r>
    </w:p>
    <w:p w:rsidR="007C72F0" w:rsidRDefault="007C72F0" w:rsidP="006D1B7A">
      <w:pPr>
        <w:ind w:leftChars="900" w:left="1890"/>
        <w:rPr>
          <w:sz w:val="24"/>
          <w:szCs w:val="24"/>
        </w:rPr>
      </w:pPr>
      <w:r>
        <w:rPr>
          <w:sz w:val="24"/>
          <w:szCs w:val="24"/>
        </w:rPr>
        <w:t>初回は社協職員と同行し、慣れてきたらボランティア２人１組</w:t>
      </w:r>
      <w:r w:rsidR="002A21EF">
        <w:rPr>
          <w:sz w:val="24"/>
          <w:szCs w:val="24"/>
        </w:rPr>
        <w:t>で</w:t>
      </w:r>
      <w:r w:rsidR="005F38E2">
        <w:rPr>
          <w:sz w:val="24"/>
          <w:szCs w:val="24"/>
        </w:rPr>
        <w:t>（自家用車にて）</w:t>
      </w:r>
      <w:r w:rsidR="002A21EF">
        <w:rPr>
          <w:sz w:val="24"/>
          <w:szCs w:val="24"/>
        </w:rPr>
        <w:t>高齢者宅へ行き活動してもらいます</w:t>
      </w:r>
    </w:p>
    <w:p w:rsidR="002A21EF" w:rsidRDefault="002A21EF" w:rsidP="002A21EF">
      <w:pPr>
        <w:ind w:left="2400" w:hangingChars="1000" w:hanging="2400"/>
        <w:rPr>
          <w:rFonts w:ascii="ＭＳ 明朝" w:eastAsia="ＭＳ 明朝" w:hAnsi="ＭＳ 明朝" w:cs="ＭＳ 明朝"/>
          <w:color w:val="FF0000"/>
          <w:sz w:val="24"/>
          <w:szCs w:val="24"/>
        </w:rPr>
      </w:pPr>
      <w:r>
        <w:rPr>
          <w:sz w:val="24"/>
          <w:szCs w:val="24"/>
        </w:rPr>
        <w:t xml:space="preserve">　　　　　　　　</w:t>
      </w:r>
      <w:r w:rsidRPr="002A21EF">
        <w:rPr>
          <w:rFonts w:ascii="ＭＳ 明朝" w:eastAsia="ＭＳ 明朝" w:hAnsi="ＭＳ 明朝" w:cs="ＭＳ 明朝"/>
          <w:color w:val="FF0000"/>
          <w:sz w:val="24"/>
          <w:szCs w:val="24"/>
        </w:rPr>
        <w:t>※　２人ペアでの応募大歓迎！</w:t>
      </w:r>
      <w:r>
        <w:rPr>
          <w:rFonts w:ascii="ＭＳ 明朝" w:eastAsia="ＭＳ 明朝" w:hAnsi="ＭＳ 明朝" w:cs="ＭＳ 明朝"/>
          <w:color w:val="FF0000"/>
          <w:sz w:val="24"/>
          <w:szCs w:val="24"/>
        </w:rPr>
        <w:t>原則ペアでの活動になります</w:t>
      </w:r>
      <w:r w:rsidRPr="002A21EF">
        <w:rPr>
          <w:rFonts w:ascii="ＭＳ 明朝" w:eastAsia="ＭＳ 明朝" w:hAnsi="ＭＳ 明朝" w:cs="ＭＳ 明朝"/>
          <w:color w:val="FF0000"/>
          <w:sz w:val="24"/>
          <w:szCs w:val="24"/>
        </w:rPr>
        <w:t>（１人での応募でもＯＫです）</w:t>
      </w:r>
    </w:p>
    <w:p w:rsidR="002A21EF" w:rsidRDefault="002A21EF" w:rsidP="002A21EF">
      <w:pPr>
        <w:ind w:left="2400" w:hangingChars="1000" w:hanging="2400"/>
        <w:rPr>
          <w:rFonts w:ascii="ＭＳ 明朝" w:eastAsia="ＭＳ 明朝" w:hAnsi="ＭＳ 明朝" w:cs="ＭＳ 明朝"/>
          <w:color w:val="FF0000"/>
          <w:sz w:val="24"/>
          <w:szCs w:val="24"/>
        </w:rPr>
      </w:pPr>
    </w:p>
    <w:p w:rsidR="002A21EF" w:rsidRDefault="002A21EF" w:rsidP="002A21EF">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〇　応募方法：電話での応募</w:t>
      </w:r>
    </w:p>
    <w:p w:rsidR="002A21EF" w:rsidRDefault="002A21EF" w:rsidP="002A21EF">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 xml:space="preserve">　　　　　　　　　もしくは</w:t>
      </w:r>
    </w:p>
    <w:p w:rsidR="002A21EF" w:rsidRDefault="002A21EF" w:rsidP="002A21EF">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 xml:space="preserve">　　　　　　　南風原町社会福祉協議会HPから「申込書」を</w:t>
      </w:r>
      <w:r w:rsidR="005F38E2">
        <w:rPr>
          <w:rFonts w:ascii="ＭＳ 明朝" w:eastAsia="ＭＳ 明朝" w:hAnsi="ＭＳ 明朝" w:cs="ＭＳ 明朝"/>
          <w:sz w:val="24"/>
          <w:szCs w:val="24"/>
        </w:rPr>
        <w:t>ダウンロードし、</w:t>
      </w:r>
    </w:p>
    <w:p w:rsidR="005F38E2" w:rsidRDefault="005F38E2" w:rsidP="002A21EF">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 xml:space="preserve">　　　　　　　必要項目を記載後FAXまたはメールでの応募</w:t>
      </w:r>
    </w:p>
    <w:p w:rsidR="005F38E2" w:rsidRDefault="005F38E2" w:rsidP="002A21EF">
      <w:pPr>
        <w:ind w:left="2400" w:hangingChars="1000" w:hanging="2400"/>
        <w:rPr>
          <w:rFonts w:ascii="ＭＳ 明朝" w:eastAsia="ＭＳ 明朝" w:hAnsi="ＭＳ 明朝" w:cs="ＭＳ 明朝"/>
          <w:sz w:val="24"/>
          <w:szCs w:val="24"/>
        </w:rPr>
      </w:pPr>
    </w:p>
    <w:p w:rsidR="005F38E2" w:rsidRDefault="005F38E2" w:rsidP="002A21EF">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 xml:space="preserve">　　　　TEL：098-889-3213　/　FAX：098-889-6269</w:t>
      </w:r>
    </w:p>
    <w:p w:rsidR="005F38E2" w:rsidRDefault="005F38E2" w:rsidP="002A21EF">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 xml:space="preserve">　　　　E-mail：</w:t>
      </w:r>
      <w:hyperlink r:id="rId5" w:history="1">
        <w:r w:rsidRPr="00577187">
          <w:rPr>
            <w:rStyle w:val="a4"/>
            <w:rFonts w:ascii="ＭＳ 明朝" w:eastAsia="ＭＳ 明朝" w:hAnsi="ＭＳ 明朝" w:cs="ＭＳ 明朝" w:hint="eastAsia"/>
            <w:sz w:val="24"/>
            <w:szCs w:val="24"/>
          </w:rPr>
          <w:t>s</w:t>
        </w:r>
        <w:r w:rsidRPr="00577187">
          <w:rPr>
            <w:rStyle w:val="a4"/>
            <w:rFonts w:ascii="ＭＳ 明朝" w:eastAsia="ＭＳ 明朝" w:hAnsi="ＭＳ 明朝" w:cs="ＭＳ 明朝"/>
            <w:sz w:val="24"/>
            <w:szCs w:val="24"/>
          </w:rPr>
          <w:t>yakyou@pub.town.haebaru.okinawa.jp</w:t>
        </w:r>
      </w:hyperlink>
    </w:p>
    <w:p w:rsidR="005F38E2" w:rsidRDefault="005F38E2" w:rsidP="002A21EF">
      <w:pPr>
        <w:ind w:left="2400" w:hangingChars="1000" w:hanging="2400"/>
        <w:rPr>
          <w:rFonts w:ascii="ＭＳ 明朝" w:eastAsia="ＭＳ 明朝" w:hAnsi="ＭＳ 明朝" w:cs="ＭＳ 明朝"/>
          <w:sz w:val="24"/>
          <w:szCs w:val="24"/>
        </w:rPr>
      </w:pPr>
    </w:p>
    <w:p w:rsidR="005F38E2" w:rsidRDefault="005F38E2" w:rsidP="002A21EF">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〇　申し込む際の注意事項：</w:t>
      </w:r>
    </w:p>
    <w:p w:rsidR="00C8619F" w:rsidRDefault="005F38E2" w:rsidP="002A21EF">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 xml:space="preserve">　　・　12/11（金）15：00～16：30に行う事前オリエンテーションに参加</w:t>
      </w:r>
      <w:r w:rsidR="00C8619F">
        <w:rPr>
          <w:rFonts w:ascii="ＭＳ 明朝" w:eastAsia="ＭＳ 明朝" w:hAnsi="ＭＳ 明朝" w:cs="ＭＳ 明朝"/>
          <w:sz w:val="24"/>
          <w:szCs w:val="24"/>
        </w:rPr>
        <w:t>し</w:t>
      </w:r>
    </w:p>
    <w:p w:rsidR="005F38E2" w:rsidRDefault="00C8619F" w:rsidP="00C8619F">
      <w:pPr>
        <w:ind w:leftChars="500" w:left="2250" w:hangingChars="500" w:hanging="1200"/>
        <w:rPr>
          <w:rFonts w:ascii="ＭＳ 明朝" w:eastAsia="ＭＳ 明朝" w:hAnsi="ＭＳ 明朝" w:cs="ＭＳ 明朝" w:hint="eastAsia"/>
          <w:sz w:val="24"/>
          <w:szCs w:val="24"/>
        </w:rPr>
      </w:pPr>
      <w:r>
        <w:rPr>
          <w:rFonts w:ascii="ＭＳ 明朝" w:eastAsia="ＭＳ 明朝" w:hAnsi="ＭＳ 明朝" w:cs="ＭＳ 明朝"/>
          <w:sz w:val="24"/>
          <w:szCs w:val="24"/>
        </w:rPr>
        <w:t>て</w:t>
      </w:r>
      <w:r w:rsidR="005F38E2">
        <w:rPr>
          <w:rFonts w:ascii="ＭＳ 明朝" w:eastAsia="ＭＳ 明朝" w:hAnsi="ＭＳ 明朝" w:cs="ＭＳ 明朝"/>
          <w:sz w:val="24"/>
          <w:szCs w:val="24"/>
        </w:rPr>
        <w:t>いただ</w:t>
      </w:r>
      <w:r w:rsidR="006D1B7A">
        <w:rPr>
          <w:rFonts w:ascii="ＭＳ 明朝" w:eastAsia="ＭＳ 明朝" w:hAnsi="ＭＳ 明朝" w:cs="ＭＳ 明朝"/>
          <w:sz w:val="24"/>
          <w:szCs w:val="24"/>
        </w:rPr>
        <w:t>きます</w:t>
      </w:r>
    </w:p>
    <w:p w:rsidR="005F38E2" w:rsidRDefault="005F38E2" w:rsidP="002A21EF">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 xml:space="preserve">　　・　</w:t>
      </w:r>
      <w:r w:rsidR="006D1B7A">
        <w:rPr>
          <w:rFonts w:ascii="ＭＳ 明朝" w:eastAsia="ＭＳ 明朝" w:hAnsi="ＭＳ 明朝" w:cs="ＭＳ 明朝"/>
          <w:sz w:val="24"/>
          <w:szCs w:val="24"/>
        </w:rPr>
        <w:t>ボランティア活動保険には社協側で加入します</w:t>
      </w:r>
    </w:p>
    <w:p w:rsidR="00C8619F" w:rsidRDefault="006D1B7A" w:rsidP="002A21EF">
      <w:pPr>
        <w:ind w:left="2400" w:hangingChars="1000" w:hanging="2400"/>
        <w:rPr>
          <w:rFonts w:ascii="ＭＳ 明朝" w:eastAsia="ＭＳ 明朝" w:hAnsi="ＭＳ 明朝" w:cs="ＭＳ 明朝"/>
          <w:sz w:val="24"/>
          <w:szCs w:val="24"/>
        </w:rPr>
      </w:pPr>
      <w:r>
        <w:rPr>
          <w:rFonts w:ascii="ＭＳ 明朝" w:eastAsia="ＭＳ 明朝" w:hAnsi="ＭＳ 明朝" w:cs="ＭＳ 明朝"/>
          <w:sz w:val="24"/>
          <w:szCs w:val="24"/>
        </w:rPr>
        <w:t xml:space="preserve">　　・　</w:t>
      </w:r>
      <w:r w:rsidR="00C8619F">
        <w:rPr>
          <w:rFonts w:ascii="ＭＳ 明朝" w:eastAsia="ＭＳ 明朝" w:hAnsi="ＭＳ 明朝" w:cs="ＭＳ 明朝"/>
          <w:sz w:val="24"/>
          <w:szCs w:val="24"/>
        </w:rPr>
        <w:t>活動回数や曜日は相談に応じます。ただし、町内高齢者の実情との兼</w:t>
      </w:r>
    </w:p>
    <w:p w:rsidR="006D1B7A" w:rsidRPr="002A21EF" w:rsidRDefault="00C8619F" w:rsidP="00C8619F">
      <w:pPr>
        <w:ind w:leftChars="500" w:left="2250" w:hangingChars="500" w:hanging="1200"/>
        <w:rPr>
          <w:rFonts w:hint="eastAsia"/>
          <w:sz w:val="24"/>
          <w:szCs w:val="24"/>
        </w:rPr>
      </w:pPr>
      <w:r>
        <w:rPr>
          <w:rFonts w:ascii="ＭＳ 明朝" w:eastAsia="ＭＳ 明朝" w:hAnsi="ＭＳ 明朝" w:cs="ＭＳ 明朝"/>
          <w:sz w:val="24"/>
          <w:szCs w:val="24"/>
        </w:rPr>
        <w:t>ね合いで調整に時間がかかる場合や希望にそえない場合もあります</w:t>
      </w:r>
    </w:p>
    <w:sectPr w:rsidR="006D1B7A" w:rsidRPr="002A21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16A4"/>
    <w:multiLevelType w:val="hybridMultilevel"/>
    <w:tmpl w:val="EBAE1C92"/>
    <w:lvl w:ilvl="0" w:tplc="F80459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F0"/>
    <w:rsid w:val="001C4F8F"/>
    <w:rsid w:val="002A21EF"/>
    <w:rsid w:val="005F38E2"/>
    <w:rsid w:val="006D1B7A"/>
    <w:rsid w:val="007C72F0"/>
    <w:rsid w:val="00C8619F"/>
    <w:rsid w:val="00EA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5EB72E-BB97-4F36-8683-4DF76D65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2F0"/>
    <w:pPr>
      <w:ind w:leftChars="400" w:left="840"/>
    </w:pPr>
  </w:style>
  <w:style w:type="character" w:styleId="a4">
    <w:name w:val="Hyperlink"/>
    <w:basedOn w:val="a0"/>
    <w:uiPriority w:val="99"/>
    <w:unhideWhenUsed/>
    <w:rsid w:val="005F38E2"/>
    <w:rPr>
      <w:color w:val="0563C1" w:themeColor="hyperlink"/>
      <w:u w:val="single"/>
    </w:rPr>
  </w:style>
  <w:style w:type="paragraph" w:styleId="a5">
    <w:name w:val="Balloon Text"/>
    <w:basedOn w:val="a"/>
    <w:link w:val="a6"/>
    <w:uiPriority w:val="99"/>
    <w:semiHidden/>
    <w:unhideWhenUsed/>
    <w:rsid w:val="006D1B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akyou@pub.town.haebaru.okinawa.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2020-10-26T05:12:00Z</cp:lastPrinted>
  <dcterms:created xsi:type="dcterms:W3CDTF">2020-10-26T04:35:00Z</dcterms:created>
  <dcterms:modified xsi:type="dcterms:W3CDTF">2020-10-26T05:34:00Z</dcterms:modified>
</cp:coreProperties>
</file>